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03" w:rsidRDefault="009E7D80" w:rsidP="009E7D80">
      <w:pPr>
        <w:spacing w:after="0"/>
        <w:jc w:val="right"/>
        <w:rPr>
          <w:rFonts w:ascii="Arial" w:hAnsi="Arial" w:cs="Arial"/>
        </w:rPr>
      </w:pPr>
      <w:r>
        <w:rPr>
          <w:rFonts w:ascii="Arial" w:hAnsi="Arial" w:cs="Arial"/>
          <w:noProof/>
          <w:lang w:eastAsia="en-GB"/>
        </w:rPr>
        <w:drawing>
          <wp:inline distT="0" distB="0" distL="0" distR="0">
            <wp:extent cx="2584938" cy="800100"/>
            <wp:effectExtent l="0" t="0" r="6350" b="0"/>
            <wp:docPr id="1" name="Picture 1" descr="X:\HR\Logo\7847 ES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R\Logo\7847 ESP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7377" cy="800855"/>
                    </a:xfrm>
                    <a:prstGeom prst="rect">
                      <a:avLst/>
                    </a:prstGeom>
                    <a:noFill/>
                    <a:ln>
                      <a:noFill/>
                    </a:ln>
                  </pic:spPr>
                </pic:pic>
              </a:graphicData>
            </a:graphic>
          </wp:inline>
        </w:drawing>
      </w:r>
    </w:p>
    <w:p w:rsidR="009E7D80" w:rsidRDefault="009E7D80" w:rsidP="009E7D80">
      <w:pPr>
        <w:spacing w:after="0"/>
        <w:jc w:val="both"/>
        <w:rPr>
          <w:rFonts w:ascii="Arial" w:hAnsi="Arial" w:cs="Arial"/>
        </w:rPr>
      </w:pPr>
    </w:p>
    <w:p w:rsidR="009E7D80" w:rsidRDefault="009E7D80" w:rsidP="009E7D80">
      <w:pPr>
        <w:spacing w:after="0"/>
        <w:jc w:val="both"/>
        <w:rPr>
          <w:rFonts w:ascii="Arial" w:hAnsi="Arial" w:cs="Arial"/>
          <w:b/>
        </w:rPr>
      </w:pPr>
      <w:r>
        <w:rPr>
          <w:rFonts w:ascii="Arial" w:hAnsi="Arial" w:cs="Arial"/>
          <w:b/>
          <w:sz w:val="28"/>
          <w:szCs w:val="28"/>
        </w:rPr>
        <w:t>What values do I need to work within ESPA?</w:t>
      </w:r>
    </w:p>
    <w:p w:rsidR="009E7D80" w:rsidRDefault="009E7D80" w:rsidP="009E7D80">
      <w:pPr>
        <w:spacing w:after="0"/>
        <w:jc w:val="both"/>
        <w:rPr>
          <w:rFonts w:ascii="Arial" w:hAnsi="Arial" w:cs="Arial"/>
          <w:b/>
        </w:rPr>
      </w:pPr>
    </w:p>
    <w:p w:rsidR="009E7D80" w:rsidRDefault="009E7D80" w:rsidP="009E7D80">
      <w:pPr>
        <w:spacing w:after="0"/>
        <w:jc w:val="both"/>
        <w:rPr>
          <w:rFonts w:ascii="Arial" w:hAnsi="Arial" w:cs="Arial"/>
        </w:rPr>
      </w:pPr>
      <w:r>
        <w:rPr>
          <w:rFonts w:ascii="Arial" w:hAnsi="Arial" w:cs="Arial"/>
        </w:rPr>
        <w:t>Depending on the role, you don’t always need qualifications or previous work experience in the sector to get a job in social care.  What’s really important is having the right values, behaviours and attitudes to work effectively with people who need care and support.</w:t>
      </w:r>
    </w:p>
    <w:p w:rsidR="009E7D80" w:rsidRDefault="009E7D80" w:rsidP="009E7D80">
      <w:pPr>
        <w:spacing w:after="0"/>
        <w:jc w:val="both"/>
        <w:rPr>
          <w:rFonts w:ascii="Arial" w:hAnsi="Arial" w:cs="Arial"/>
        </w:rPr>
      </w:pPr>
    </w:p>
    <w:p w:rsidR="009E7D80" w:rsidRDefault="009E7D80" w:rsidP="009E7D80">
      <w:pPr>
        <w:spacing w:after="0"/>
        <w:jc w:val="both"/>
        <w:rPr>
          <w:rFonts w:ascii="Arial" w:hAnsi="Arial" w:cs="Arial"/>
        </w:rPr>
      </w:pPr>
      <w:r>
        <w:rPr>
          <w:rFonts w:ascii="Arial" w:hAnsi="Arial" w:cs="Arial"/>
          <w:b/>
          <w:color w:val="0070C0"/>
        </w:rPr>
        <w:t>What are values in social care?</w:t>
      </w:r>
    </w:p>
    <w:p w:rsidR="009E7D80" w:rsidRDefault="009E7D80" w:rsidP="009E7D80">
      <w:pPr>
        <w:spacing w:after="0"/>
        <w:jc w:val="both"/>
        <w:rPr>
          <w:rFonts w:ascii="Arial" w:hAnsi="Arial" w:cs="Arial"/>
        </w:rPr>
      </w:pPr>
    </w:p>
    <w:p w:rsidR="009E7D80" w:rsidRDefault="009E7D80" w:rsidP="009E7D80">
      <w:pPr>
        <w:spacing w:after="0"/>
        <w:jc w:val="both"/>
        <w:rPr>
          <w:rFonts w:ascii="Arial" w:hAnsi="Arial" w:cs="Arial"/>
        </w:rPr>
      </w:pPr>
      <w:r>
        <w:rPr>
          <w:rFonts w:ascii="Arial" w:hAnsi="Arial" w:cs="Arial"/>
        </w:rPr>
        <w:t xml:space="preserve">Values are the beliefs and views that people hold about what is right or wrong.  They apply to all aspects of life and influence how a person </w:t>
      </w:r>
      <w:r>
        <w:rPr>
          <w:rFonts w:ascii="Arial" w:hAnsi="Arial" w:cs="Arial"/>
          <w:b/>
        </w:rPr>
        <w:t>behaves</w:t>
      </w:r>
      <w:r>
        <w:rPr>
          <w:rFonts w:ascii="Arial" w:hAnsi="Arial" w:cs="Arial"/>
        </w:rPr>
        <w:t xml:space="preserve"> in different situations.</w:t>
      </w:r>
    </w:p>
    <w:p w:rsidR="009E7D80" w:rsidRDefault="009E7D80" w:rsidP="009E7D80">
      <w:pPr>
        <w:spacing w:after="0"/>
        <w:jc w:val="both"/>
        <w:rPr>
          <w:rFonts w:ascii="Arial" w:hAnsi="Arial" w:cs="Arial"/>
        </w:rPr>
      </w:pPr>
    </w:p>
    <w:p w:rsidR="009E7D80" w:rsidRDefault="009E7D80" w:rsidP="009E7D80">
      <w:pPr>
        <w:spacing w:after="0"/>
        <w:jc w:val="both"/>
        <w:rPr>
          <w:rFonts w:ascii="Arial" w:hAnsi="Arial" w:cs="Arial"/>
          <w:b/>
        </w:rPr>
      </w:pPr>
      <w:r>
        <w:rPr>
          <w:rFonts w:ascii="Arial" w:hAnsi="Arial" w:cs="Arial"/>
        </w:rPr>
        <w:t xml:space="preserve">Here are some examples of the values and behaviours </w:t>
      </w:r>
      <w:r w:rsidR="00CA6A54">
        <w:rPr>
          <w:rFonts w:ascii="Arial" w:hAnsi="Arial" w:cs="Arial"/>
        </w:rPr>
        <w:t xml:space="preserve">that are important to high quality social care.  These values include </w:t>
      </w:r>
      <w:r w:rsidR="00CA6A54">
        <w:rPr>
          <w:rFonts w:ascii="Arial" w:hAnsi="Arial" w:cs="Arial"/>
          <w:b/>
        </w:rPr>
        <w:t xml:space="preserve">Compassion in Practice </w:t>
      </w:r>
      <w:r w:rsidR="00CA6A54">
        <w:rPr>
          <w:rFonts w:ascii="Arial" w:hAnsi="Arial" w:cs="Arial"/>
        </w:rPr>
        <w:t xml:space="preserve">referred to as the </w:t>
      </w:r>
      <w:r w:rsidR="00CA6A54" w:rsidRPr="00CA6A54">
        <w:rPr>
          <w:rFonts w:ascii="Arial" w:hAnsi="Arial" w:cs="Arial"/>
          <w:b/>
        </w:rPr>
        <w:t>6C’s</w:t>
      </w:r>
      <w:r w:rsidR="00CA6A54">
        <w:rPr>
          <w:rFonts w:ascii="Arial" w:hAnsi="Arial" w:cs="Arial"/>
          <w:b/>
        </w:rPr>
        <w:t>:</w:t>
      </w:r>
    </w:p>
    <w:p w:rsidR="00982A60" w:rsidRPr="00982A60" w:rsidRDefault="00CA6A54" w:rsidP="00982A60">
      <w:pPr>
        <w:pStyle w:val="ListParagraph"/>
        <w:numPr>
          <w:ilvl w:val="0"/>
          <w:numId w:val="3"/>
        </w:numPr>
        <w:shd w:val="clear" w:color="auto" w:fill="FFFFFF"/>
        <w:spacing w:after="0" w:line="360" w:lineRule="auto"/>
        <w:ind w:left="714" w:hanging="357"/>
        <w:textAlignment w:val="baseline"/>
        <w:rPr>
          <w:rFonts w:ascii="Arial" w:eastAsia="Times New Roman" w:hAnsi="Arial" w:cs="Arial"/>
          <w:lang w:eastAsia="en-GB"/>
        </w:rPr>
      </w:pPr>
      <w:r w:rsidRPr="00982A60">
        <w:rPr>
          <w:rFonts w:ascii="Arial" w:hAnsi="Arial" w:cs="Arial"/>
          <w:b/>
        </w:rPr>
        <w:t>Care</w:t>
      </w:r>
      <w:r w:rsidR="0028586E" w:rsidRPr="00982A60">
        <w:rPr>
          <w:rFonts w:ascii="Arial" w:hAnsi="Arial" w:cs="Arial"/>
        </w:rPr>
        <w:t xml:space="preserve"> – </w:t>
      </w:r>
      <w:r w:rsidR="00982A60" w:rsidRPr="00982A60">
        <w:rPr>
          <w:rFonts w:ascii="Arial" w:eastAsia="Times New Roman" w:hAnsi="Arial" w:cs="Arial"/>
          <w:lang w:eastAsia="en-GB"/>
        </w:rPr>
        <w:t>Delivering high quality care is what we do. People receiving care expect it to be right for them consistently throughout every stage of their life.</w:t>
      </w:r>
    </w:p>
    <w:p w:rsidR="0028586E" w:rsidRPr="00982A60" w:rsidRDefault="0028586E" w:rsidP="00982A60">
      <w:pPr>
        <w:pStyle w:val="ListParagraph"/>
        <w:numPr>
          <w:ilvl w:val="0"/>
          <w:numId w:val="3"/>
        </w:numPr>
        <w:shd w:val="clear" w:color="auto" w:fill="FFFFFF"/>
        <w:spacing w:after="0" w:line="360" w:lineRule="auto"/>
        <w:ind w:left="714" w:hanging="357"/>
        <w:textAlignment w:val="baseline"/>
        <w:rPr>
          <w:rFonts w:ascii="Arial" w:eastAsia="Times New Roman" w:hAnsi="Arial" w:cs="Arial"/>
          <w:lang w:eastAsia="en-GB"/>
        </w:rPr>
      </w:pPr>
      <w:r w:rsidRPr="00982A60">
        <w:rPr>
          <w:rFonts w:ascii="Arial" w:hAnsi="Arial" w:cs="Arial"/>
          <w:b/>
        </w:rPr>
        <w:t xml:space="preserve">Compassion </w:t>
      </w:r>
      <w:r w:rsidRPr="00982A60">
        <w:rPr>
          <w:rFonts w:ascii="Arial" w:hAnsi="Arial" w:cs="Arial"/>
        </w:rPr>
        <w:t xml:space="preserve">– </w:t>
      </w:r>
      <w:r w:rsidRPr="00982A60">
        <w:rPr>
          <w:rFonts w:ascii="Arial" w:eastAsia="Times New Roman" w:hAnsi="Arial" w:cs="Arial"/>
          <w:lang w:eastAsia="en-GB"/>
        </w:rPr>
        <w:t>Compassion is how care is given, through relationships based on empathy, kindness, respect and dignity.</w:t>
      </w:r>
    </w:p>
    <w:p w:rsidR="0028586E" w:rsidRPr="00982A60" w:rsidRDefault="0028586E" w:rsidP="00982A60">
      <w:pPr>
        <w:pStyle w:val="ListParagraph"/>
        <w:numPr>
          <w:ilvl w:val="0"/>
          <w:numId w:val="3"/>
        </w:numPr>
        <w:shd w:val="clear" w:color="auto" w:fill="FFFFFF"/>
        <w:spacing w:after="0" w:line="360" w:lineRule="auto"/>
        <w:ind w:left="714" w:hanging="357"/>
        <w:textAlignment w:val="baseline"/>
        <w:rPr>
          <w:rFonts w:ascii="Arial" w:eastAsia="Times New Roman" w:hAnsi="Arial" w:cs="Arial"/>
          <w:lang w:eastAsia="en-GB"/>
        </w:rPr>
      </w:pPr>
      <w:r w:rsidRPr="00982A60">
        <w:rPr>
          <w:rFonts w:ascii="Arial" w:hAnsi="Arial" w:cs="Arial"/>
          <w:b/>
        </w:rPr>
        <w:t>Competence</w:t>
      </w:r>
      <w:r w:rsidRPr="00982A60">
        <w:rPr>
          <w:rFonts w:ascii="Arial" w:hAnsi="Arial" w:cs="Arial"/>
        </w:rPr>
        <w:t xml:space="preserve"> – </w:t>
      </w:r>
      <w:r w:rsidRPr="00982A60">
        <w:rPr>
          <w:rFonts w:ascii="Arial" w:eastAsia="Times New Roman" w:hAnsi="Arial" w:cs="Arial"/>
          <w:lang w:eastAsia="en-GB"/>
        </w:rPr>
        <w:t>Competence means we have the knowledge and skills to do the job and the capability to deliver the highest standards of care based on research and evidence.</w:t>
      </w:r>
    </w:p>
    <w:p w:rsidR="0028586E" w:rsidRPr="00982A60" w:rsidRDefault="0028586E" w:rsidP="00982A60">
      <w:pPr>
        <w:pStyle w:val="ListParagraph"/>
        <w:numPr>
          <w:ilvl w:val="0"/>
          <w:numId w:val="3"/>
        </w:numPr>
        <w:shd w:val="clear" w:color="auto" w:fill="FFFFFF"/>
        <w:spacing w:after="0" w:line="360" w:lineRule="auto"/>
        <w:ind w:left="714" w:hanging="357"/>
        <w:textAlignment w:val="baseline"/>
        <w:rPr>
          <w:rFonts w:ascii="Arial" w:eastAsia="Times New Roman" w:hAnsi="Arial" w:cs="Arial"/>
          <w:lang w:eastAsia="en-GB"/>
        </w:rPr>
      </w:pPr>
      <w:r w:rsidRPr="00982A60">
        <w:rPr>
          <w:rFonts w:ascii="Arial" w:hAnsi="Arial" w:cs="Arial"/>
          <w:b/>
        </w:rPr>
        <w:t>Communication</w:t>
      </w:r>
      <w:r w:rsidRPr="00982A60">
        <w:rPr>
          <w:rFonts w:ascii="Arial" w:hAnsi="Arial" w:cs="Arial"/>
        </w:rPr>
        <w:t xml:space="preserve"> – </w:t>
      </w:r>
      <w:r w:rsidRPr="00982A60">
        <w:rPr>
          <w:rFonts w:ascii="Arial" w:eastAsia="Times New Roman" w:hAnsi="Arial" w:cs="Arial"/>
          <w:lang w:eastAsia="en-GB"/>
        </w:rPr>
        <w:t>Good communication involves better listening and shared decision making – ‘no decision about without me’</w:t>
      </w:r>
    </w:p>
    <w:p w:rsidR="0028586E" w:rsidRPr="00982A60" w:rsidRDefault="0028586E" w:rsidP="00982A60">
      <w:pPr>
        <w:pStyle w:val="ListParagraph"/>
        <w:numPr>
          <w:ilvl w:val="0"/>
          <w:numId w:val="3"/>
        </w:numPr>
        <w:shd w:val="clear" w:color="auto" w:fill="FFFFFF"/>
        <w:spacing w:after="0" w:line="360" w:lineRule="auto"/>
        <w:ind w:left="714" w:hanging="357"/>
        <w:textAlignment w:val="baseline"/>
        <w:rPr>
          <w:rFonts w:ascii="Arial" w:eastAsia="Times New Roman" w:hAnsi="Arial" w:cs="Arial"/>
          <w:lang w:eastAsia="en-GB"/>
        </w:rPr>
      </w:pPr>
      <w:r w:rsidRPr="00982A60">
        <w:rPr>
          <w:rFonts w:ascii="Arial" w:hAnsi="Arial" w:cs="Arial"/>
          <w:b/>
        </w:rPr>
        <w:t>Courage</w:t>
      </w:r>
      <w:r w:rsidRPr="00982A60">
        <w:rPr>
          <w:rFonts w:ascii="Arial" w:hAnsi="Arial" w:cs="Arial"/>
        </w:rPr>
        <w:t xml:space="preserve"> – </w:t>
      </w:r>
      <w:r w:rsidRPr="00982A60">
        <w:rPr>
          <w:rFonts w:ascii="Arial" w:eastAsia="Times New Roman" w:hAnsi="Arial" w:cs="Arial"/>
          <w:lang w:eastAsia="en-GB"/>
        </w:rPr>
        <w:t>Courage enables us to do the right thing for the people we care for, be bold when we have good ideas, and to speak up when things are wrong.</w:t>
      </w:r>
    </w:p>
    <w:p w:rsidR="0028586E" w:rsidRPr="00982A60" w:rsidRDefault="0028586E" w:rsidP="00982A60">
      <w:pPr>
        <w:pStyle w:val="ListParagraph"/>
        <w:numPr>
          <w:ilvl w:val="0"/>
          <w:numId w:val="3"/>
        </w:numPr>
        <w:shd w:val="clear" w:color="auto" w:fill="FFFFFF"/>
        <w:spacing w:after="0" w:line="360" w:lineRule="auto"/>
        <w:ind w:left="714" w:hanging="357"/>
        <w:textAlignment w:val="baseline"/>
        <w:rPr>
          <w:rFonts w:ascii="Arial" w:eastAsia="Times New Roman" w:hAnsi="Arial" w:cs="Arial"/>
          <w:lang w:eastAsia="en-GB"/>
        </w:rPr>
      </w:pPr>
      <w:r w:rsidRPr="00982A60">
        <w:rPr>
          <w:rFonts w:ascii="Arial" w:hAnsi="Arial" w:cs="Arial"/>
          <w:b/>
        </w:rPr>
        <w:t>Commitment</w:t>
      </w:r>
      <w:r w:rsidRPr="00982A60">
        <w:rPr>
          <w:rFonts w:ascii="Arial" w:hAnsi="Arial" w:cs="Arial"/>
        </w:rPr>
        <w:t xml:space="preserve"> – </w:t>
      </w:r>
      <w:r w:rsidRPr="00982A60">
        <w:rPr>
          <w:rFonts w:ascii="Arial" w:eastAsia="Times New Roman" w:hAnsi="Arial" w:cs="Arial"/>
          <w:lang w:eastAsia="en-GB"/>
        </w:rPr>
        <w:t>Commitment will make our vision for the person receiving care, our professions and our teams happen. We commit to take action to achieve this.</w:t>
      </w:r>
    </w:p>
    <w:p w:rsidR="009E7D80" w:rsidRDefault="009E7D80" w:rsidP="009E7D80">
      <w:pPr>
        <w:spacing w:after="0"/>
        <w:jc w:val="both"/>
        <w:rPr>
          <w:rFonts w:ascii="Arial" w:hAnsi="Arial" w:cs="Arial"/>
        </w:rPr>
      </w:pPr>
    </w:p>
    <w:p w:rsidR="009E7D80" w:rsidRDefault="009E7D80" w:rsidP="009E7D80">
      <w:pPr>
        <w:spacing w:after="0"/>
        <w:jc w:val="both"/>
        <w:rPr>
          <w:rFonts w:ascii="Arial" w:hAnsi="Arial" w:cs="Arial"/>
        </w:rPr>
      </w:pPr>
      <w:r>
        <w:rPr>
          <w:rFonts w:ascii="Arial" w:hAnsi="Arial" w:cs="Arial"/>
        </w:rPr>
        <w:t>Here are examples of how these values and behaviours might look in your everyday work.  They explain some of the things we do and don’t want to see in our employees.</w:t>
      </w:r>
      <w:bookmarkStart w:id="0" w:name="_GoBack"/>
      <w:bookmarkEnd w:id="0"/>
    </w:p>
    <w:tbl>
      <w:tblPr>
        <w:tblStyle w:val="TableGrid"/>
        <w:tblW w:w="0" w:type="auto"/>
        <w:tblLook w:val="04A0" w:firstRow="1" w:lastRow="0" w:firstColumn="1" w:lastColumn="0" w:noHBand="0" w:noVBand="1"/>
      </w:tblPr>
      <w:tblGrid>
        <w:gridCol w:w="4621"/>
        <w:gridCol w:w="4621"/>
      </w:tblGrid>
      <w:tr w:rsidR="009E7D80" w:rsidTr="009E7D80">
        <w:tc>
          <w:tcPr>
            <w:tcW w:w="4621" w:type="dxa"/>
          </w:tcPr>
          <w:p w:rsidR="009E7D80" w:rsidRPr="009E7D80" w:rsidRDefault="009E7D80" w:rsidP="009E7D80">
            <w:pPr>
              <w:jc w:val="center"/>
              <w:rPr>
                <w:rFonts w:ascii="Arial" w:hAnsi="Arial" w:cs="Arial"/>
                <w:b/>
                <w:color w:val="0070C0"/>
              </w:rPr>
            </w:pPr>
            <w:r>
              <w:rPr>
                <w:rFonts w:ascii="Arial" w:hAnsi="Arial" w:cs="Arial"/>
                <w:b/>
                <w:color w:val="0070C0"/>
              </w:rPr>
              <w:t>What we would like to see</w:t>
            </w:r>
          </w:p>
        </w:tc>
        <w:tc>
          <w:tcPr>
            <w:tcW w:w="4621" w:type="dxa"/>
          </w:tcPr>
          <w:p w:rsidR="009E7D80" w:rsidRDefault="009E7D80" w:rsidP="009E7D80">
            <w:pPr>
              <w:jc w:val="center"/>
              <w:rPr>
                <w:rFonts w:ascii="Arial" w:hAnsi="Arial" w:cs="Arial"/>
                <w:b/>
                <w:color w:val="0070C0"/>
              </w:rPr>
            </w:pPr>
            <w:r>
              <w:rPr>
                <w:rFonts w:ascii="Arial" w:hAnsi="Arial" w:cs="Arial"/>
                <w:b/>
                <w:color w:val="0070C0"/>
              </w:rPr>
              <w:t>What we don’t want to see</w:t>
            </w:r>
          </w:p>
          <w:p w:rsidR="009E7D80" w:rsidRPr="009E7D80" w:rsidRDefault="009E7D80" w:rsidP="009E7D80">
            <w:pPr>
              <w:jc w:val="center"/>
              <w:rPr>
                <w:rFonts w:ascii="Arial" w:hAnsi="Arial" w:cs="Arial"/>
                <w:b/>
                <w:color w:val="0070C0"/>
              </w:rPr>
            </w:pPr>
          </w:p>
        </w:tc>
      </w:tr>
      <w:tr w:rsidR="009E7D80" w:rsidTr="00982A60">
        <w:trPr>
          <w:trHeight w:val="318"/>
        </w:trPr>
        <w:tc>
          <w:tcPr>
            <w:tcW w:w="9242" w:type="dxa"/>
            <w:gridSpan w:val="2"/>
            <w:shd w:val="clear" w:color="auto" w:fill="D9D9D9" w:themeFill="background1" w:themeFillShade="D9"/>
          </w:tcPr>
          <w:p w:rsidR="007072A7" w:rsidRPr="007072A7" w:rsidRDefault="007072A7" w:rsidP="00982A60">
            <w:pPr>
              <w:jc w:val="center"/>
              <w:rPr>
                <w:rFonts w:ascii="Arial" w:hAnsi="Arial" w:cs="Arial"/>
                <w:b/>
              </w:rPr>
            </w:pPr>
            <w:r>
              <w:rPr>
                <w:rFonts w:ascii="Arial" w:hAnsi="Arial" w:cs="Arial"/>
                <w:b/>
              </w:rPr>
              <w:t>Dignity and Respect</w:t>
            </w:r>
          </w:p>
        </w:tc>
      </w:tr>
      <w:tr w:rsidR="007072A7" w:rsidTr="007072A7">
        <w:tc>
          <w:tcPr>
            <w:tcW w:w="4621" w:type="dxa"/>
          </w:tcPr>
          <w:p w:rsidR="007072A7" w:rsidRDefault="007072A7" w:rsidP="009E7D80">
            <w:pPr>
              <w:jc w:val="both"/>
              <w:rPr>
                <w:rFonts w:ascii="Arial" w:hAnsi="Arial" w:cs="Arial"/>
              </w:rPr>
            </w:pPr>
            <w:r>
              <w:rPr>
                <w:rFonts w:ascii="Arial" w:hAnsi="Arial" w:cs="Arial"/>
              </w:rPr>
              <w:t>You spend time listening to people to get to know them and their needs</w:t>
            </w:r>
          </w:p>
        </w:tc>
        <w:tc>
          <w:tcPr>
            <w:tcW w:w="4621" w:type="dxa"/>
          </w:tcPr>
          <w:p w:rsidR="007072A7" w:rsidRDefault="007072A7" w:rsidP="009E7D80">
            <w:pPr>
              <w:jc w:val="both"/>
              <w:rPr>
                <w:rFonts w:ascii="Arial" w:hAnsi="Arial" w:cs="Arial"/>
              </w:rPr>
            </w:pPr>
            <w:r>
              <w:rPr>
                <w:rFonts w:ascii="Arial" w:hAnsi="Arial" w:cs="Arial"/>
              </w:rPr>
              <w:t>You ignore people and do not make time to welcome them or to get to know them and their needs</w:t>
            </w:r>
          </w:p>
        </w:tc>
      </w:tr>
      <w:tr w:rsidR="007072A7" w:rsidTr="007072A7">
        <w:tc>
          <w:tcPr>
            <w:tcW w:w="4621" w:type="dxa"/>
          </w:tcPr>
          <w:p w:rsidR="007072A7" w:rsidRDefault="007072A7" w:rsidP="009E7D80">
            <w:pPr>
              <w:jc w:val="both"/>
              <w:rPr>
                <w:rFonts w:ascii="Arial" w:hAnsi="Arial" w:cs="Arial"/>
              </w:rPr>
            </w:pPr>
            <w:r>
              <w:rPr>
                <w:rFonts w:ascii="Arial" w:hAnsi="Arial" w:cs="Arial"/>
              </w:rPr>
              <w:t>You respect people’s right to make their own choices and decisions about how they want to be supported</w:t>
            </w:r>
          </w:p>
        </w:tc>
        <w:tc>
          <w:tcPr>
            <w:tcW w:w="4621" w:type="dxa"/>
          </w:tcPr>
          <w:p w:rsidR="007072A7" w:rsidRDefault="007072A7" w:rsidP="009E7D80">
            <w:pPr>
              <w:jc w:val="both"/>
              <w:rPr>
                <w:rFonts w:ascii="Arial" w:hAnsi="Arial" w:cs="Arial"/>
              </w:rPr>
            </w:pPr>
            <w:r>
              <w:rPr>
                <w:rFonts w:ascii="Arial" w:hAnsi="Arial" w:cs="Arial"/>
              </w:rPr>
              <w:t>You do not respect people’s right to make their own decisions.  You believe you know what they need better than they do</w:t>
            </w:r>
          </w:p>
        </w:tc>
      </w:tr>
      <w:tr w:rsidR="007072A7" w:rsidTr="007072A7">
        <w:tc>
          <w:tcPr>
            <w:tcW w:w="4621" w:type="dxa"/>
          </w:tcPr>
          <w:p w:rsidR="007072A7" w:rsidRDefault="007072A7" w:rsidP="009E7D80">
            <w:pPr>
              <w:jc w:val="both"/>
              <w:rPr>
                <w:rFonts w:ascii="Arial" w:hAnsi="Arial" w:cs="Arial"/>
              </w:rPr>
            </w:pPr>
            <w:r>
              <w:rPr>
                <w:rFonts w:ascii="Arial" w:hAnsi="Arial" w:cs="Arial"/>
              </w:rPr>
              <w:lastRenderedPageBreak/>
              <w:t>You communicate with people in a clear, open and straight forward way using appropriate language</w:t>
            </w:r>
          </w:p>
        </w:tc>
        <w:tc>
          <w:tcPr>
            <w:tcW w:w="4621" w:type="dxa"/>
          </w:tcPr>
          <w:p w:rsidR="007072A7" w:rsidRDefault="007072A7" w:rsidP="009E7D80">
            <w:pPr>
              <w:jc w:val="both"/>
              <w:rPr>
                <w:rFonts w:ascii="Arial" w:hAnsi="Arial" w:cs="Arial"/>
              </w:rPr>
            </w:pPr>
            <w:r>
              <w:rPr>
                <w:rFonts w:ascii="Arial" w:hAnsi="Arial" w:cs="Arial"/>
              </w:rPr>
              <w:t>You use jargon when communicating with people, and talk to people in a patronising, childlike or inappropriate way</w:t>
            </w:r>
          </w:p>
        </w:tc>
      </w:tr>
      <w:tr w:rsidR="007072A7" w:rsidTr="00982A60">
        <w:tc>
          <w:tcPr>
            <w:tcW w:w="9242" w:type="dxa"/>
            <w:gridSpan w:val="2"/>
            <w:shd w:val="clear" w:color="auto" w:fill="D9D9D9" w:themeFill="background1" w:themeFillShade="D9"/>
          </w:tcPr>
          <w:p w:rsidR="007072A7" w:rsidRPr="007072A7" w:rsidRDefault="007072A7" w:rsidP="00982A60">
            <w:pPr>
              <w:jc w:val="center"/>
              <w:rPr>
                <w:rFonts w:ascii="Arial" w:hAnsi="Arial" w:cs="Arial"/>
                <w:b/>
              </w:rPr>
            </w:pPr>
            <w:r>
              <w:rPr>
                <w:rFonts w:ascii="Arial" w:hAnsi="Arial" w:cs="Arial"/>
                <w:b/>
              </w:rPr>
              <w:t>Learning and Reflection</w:t>
            </w:r>
          </w:p>
        </w:tc>
      </w:tr>
      <w:tr w:rsidR="007072A7" w:rsidTr="007072A7">
        <w:tc>
          <w:tcPr>
            <w:tcW w:w="4621" w:type="dxa"/>
          </w:tcPr>
          <w:p w:rsidR="007072A7" w:rsidRDefault="007072A7" w:rsidP="009E7D80">
            <w:pPr>
              <w:jc w:val="both"/>
              <w:rPr>
                <w:rFonts w:ascii="Arial" w:hAnsi="Arial" w:cs="Arial"/>
              </w:rPr>
            </w:pPr>
            <w:r>
              <w:rPr>
                <w:rFonts w:ascii="Arial" w:hAnsi="Arial" w:cs="Arial"/>
              </w:rPr>
              <w:t>You accept and think about any feedback you are given about your work and learn from the feedback</w:t>
            </w:r>
          </w:p>
        </w:tc>
        <w:tc>
          <w:tcPr>
            <w:tcW w:w="4621" w:type="dxa"/>
          </w:tcPr>
          <w:p w:rsidR="007072A7" w:rsidRDefault="007072A7" w:rsidP="009E7D80">
            <w:pPr>
              <w:jc w:val="both"/>
              <w:rPr>
                <w:rFonts w:ascii="Arial" w:hAnsi="Arial" w:cs="Arial"/>
              </w:rPr>
            </w:pPr>
            <w:r>
              <w:rPr>
                <w:rFonts w:ascii="Arial" w:hAnsi="Arial" w:cs="Arial"/>
              </w:rPr>
              <w:t>You are dismissive and defensive about feedback and do not consider how to use the feedback to change the way in which you work</w:t>
            </w:r>
          </w:p>
        </w:tc>
      </w:tr>
      <w:tr w:rsidR="007072A7" w:rsidTr="007072A7">
        <w:tc>
          <w:tcPr>
            <w:tcW w:w="4621" w:type="dxa"/>
          </w:tcPr>
          <w:p w:rsidR="007072A7" w:rsidRDefault="007072A7" w:rsidP="009E7D80">
            <w:pPr>
              <w:jc w:val="both"/>
              <w:rPr>
                <w:rFonts w:ascii="Arial" w:hAnsi="Arial" w:cs="Arial"/>
              </w:rPr>
            </w:pPr>
            <w:r>
              <w:rPr>
                <w:rFonts w:ascii="Arial" w:hAnsi="Arial" w:cs="Arial"/>
              </w:rPr>
              <w:t>You are honest and transparent and are not afraid to admit when you have made a mistake</w:t>
            </w:r>
          </w:p>
        </w:tc>
        <w:tc>
          <w:tcPr>
            <w:tcW w:w="4621" w:type="dxa"/>
          </w:tcPr>
          <w:p w:rsidR="007072A7" w:rsidRDefault="007072A7" w:rsidP="009E7D80">
            <w:pPr>
              <w:jc w:val="both"/>
              <w:rPr>
                <w:rFonts w:ascii="Arial" w:hAnsi="Arial" w:cs="Arial"/>
              </w:rPr>
            </w:pPr>
            <w:r>
              <w:rPr>
                <w:rFonts w:ascii="Arial" w:hAnsi="Arial" w:cs="Arial"/>
              </w:rPr>
              <w:t>You blame others when things go wrong in work and do not admit when you make mistakes</w:t>
            </w:r>
          </w:p>
        </w:tc>
      </w:tr>
      <w:tr w:rsidR="007072A7" w:rsidTr="007072A7">
        <w:tc>
          <w:tcPr>
            <w:tcW w:w="4621" w:type="dxa"/>
          </w:tcPr>
          <w:p w:rsidR="007072A7" w:rsidRDefault="007072A7" w:rsidP="009E7D80">
            <w:pPr>
              <w:jc w:val="both"/>
              <w:rPr>
                <w:rFonts w:ascii="Arial" w:hAnsi="Arial" w:cs="Arial"/>
              </w:rPr>
            </w:pPr>
            <w:r>
              <w:rPr>
                <w:rFonts w:ascii="Arial" w:hAnsi="Arial" w:cs="Arial"/>
              </w:rPr>
              <w:t>You know your own limits and can identify when you need help and support and are feeling stressed by your work</w:t>
            </w:r>
          </w:p>
        </w:tc>
        <w:tc>
          <w:tcPr>
            <w:tcW w:w="4621" w:type="dxa"/>
          </w:tcPr>
          <w:p w:rsidR="007072A7" w:rsidRDefault="007072A7" w:rsidP="009E7D80">
            <w:pPr>
              <w:jc w:val="both"/>
              <w:rPr>
                <w:rFonts w:ascii="Arial" w:hAnsi="Arial" w:cs="Arial"/>
              </w:rPr>
            </w:pPr>
            <w:r>
              <w:rPr>
                <w:rFonts w:ascii="Arial" w:hAnsi="Arial" w:cs="Arial"/>
              </w:rPr>
              <w:t>You do not know your own limits and are not willing to ask for support and help when you need it</w:t>
            </w:r>
          </w:p>
        </w:tc>
      </w:tr>
      <w:tr w:rsidR="007072A7" w:rsidTr="00982A60">
        <w:tc>
          <w:tcPr>
            <w:tcW w:w="9242" w:type="dxa"/>
            <w:gridSpan w:val="2"/>
            <w:shd w:val="clear" w:color="auto" w:fill="D9D9D9" w:themeFill="background1" w:themeFillShade="D9"/>
          </w:tcPr>
          <w:p w:rsidR="007072A7" w:rsidRPr="007072A7" w:rsidRDefault="007072A7" w:rsidP="00982A60">
            <w:pPr>
              <w:jc w:val="center"/>
              <w:rPr>
                <w:rFonts w:ascii="Arial" w:hAnsi="Arial" w:cs="Arial"/>
                <w:b/>
              </w:rPr>
            </w:pPr>
            <w:r>
              <w:rPr>
                <w:rFonts w:ascii="Arial" w:hAnsi="Arial" w:cs="Arial"/>
                <w:b/>
              </w:rPr>
              <w:t>Working Together</w:t>
            </w:r>
          </w:p>
        </w:tc>
      </w:tr>
      <w:tr w:rsidR="007072A7" w:rsidTr="007072A7">
        <w:tc>
          <w:tcPr>
            <w:tcW w:w="4621" w:type="dxa"/>
          </w:tcPr>
          <w:p w:rsidR="007072A7" w:rsidRDefault="007072A7" w:rsidP="009E7D80">
            <w:pPr>
              <w:jc w:val="both"/>
              <w:rPr>
                <w:rFonts w:ascii="Arial" w:hAnsi="Arial" w:cs="Arial"/>
              </w:rPr>
            </w:pPr>
            <w:r>
              <w:rPr>
                <w:rFonts w:ascii="Arial" w:hAnsi="Arial" w:cs="Arial"/>
              </w:rPr>
              <w:t>You offer people a range of realistic options and choices about the support available to them</w:t>
            </w:r>
          </w:p>
        </w:tc>
        <w:tc>
          <w:tcPr>
            <w:tcW w:w="4621" w:type="dxa"/>
          </w:tcPr>
          <w:p w:rsidR="007072A7" w:rsidRDefault="007072A7" w:rsidP="009E7D80">
            <w:pPr>
              <w:jc w:val="both"/>
              <w:rPr>
                <w:rFonts w:ascii="Arial" w:hAnsi="Arial" w:cs="Arial"/>
              </w:rPr>
            </w:pPr>
            <w:r>
              <w:rPr>
                <w:rFonts w:ascii="Arial" w:hAnsi="Arial" w:cs="Arial"/>
              </w:rPr>
              <w:t>You do not provide people with any choice or you give people false expectations about the choices and options that are available to them</w:t>
            </w:r>
          </w:p>
        </w:tc>
      </w:tr>
      <w:tr w:rsidR="007072A7" w:rsidTr="007072A7">
        <w:tc>
          <w:tcPr>
            <w:tcW w:w="4621" w:type="dxa"/>
          </w:tcPr>
          <w:p w:rsidR="007072A7" w:rsidRDefault="007072A7" w:rsidP="009E7D80">
            <w:pPr>
              <w:jc w:val="both"/>
              <w:rPr>
                <w:rFonts w:ascii="Arial" w:hAnsi="Arial" w:cs="Arial"/>
              </w:rPr>
            </w:pPr>
            <w:r>
              <w:rPr>
                <w:rFonts w:ascii="Arial" w:hAnsi="Arial" w:cs="Arial"/>
              </w:rPr>
              <w:t>You are committed to working as part of a team and support others in the team</w:t>
            </w:r>
          </w:p>
        </w:tc>
        <w:tc>
          <w:tcPr>
            <w:tcW w:w="4621" w:type="dxa"/>
          </w:tcPr>
          <w:p w:rsidR="007072A7" w:rsidRDefault="007072A7" w:rsidP="009E7D80">
            <w:pPr>
              <w:jc w:val="both"/>
              <w:rPr>
                <w:rFonts w:ascii="Arial" w:hAnsi="Arial" w:cs="Arial"/>
              </w:rPr>
            </w:pPr>
            <w:r>
              <w:rPr>
                <w:rFonts w:ascii="Arial" w:hAnsi="Arial" w:cs="Arial"/>
              </w:rPr>
              <w:t>You prefer to work on your own and do not work with or support others in the team</w:t>
            </w:r>
          </w:p>
        </w:tc>
      </w:tr>
      <w:tr w:rsidR="007072A7" w:rsidTr="007072A7">
        <w:tc>
          <w:tcPr>
            <w:tcW w:w="4621" w:type="dxa"/>
          </w:tcPr>
          <w:p w:rsidR="007072A7" w:rsidRDefault="007072A7" w:rsidP="009E7D80">
            <w:pPr>
              <w:jc w:val="both"/>
              <w:rPr>
                <w:rFonts w:ascii="Arial" w:hAnsi="Arial" w:cs="Arial"/>
              </w:rPr>
            </w:pPr>
            <w:r>
              <w:rPr>
                <w:rFonts w:ascii="Arial" w:hAnsi="Arial" w:cs="Arial"/>
              </w:rPr>
              <w:t>You understand and respect that other people have different priorities and needs</w:t>
            </w:r>
          </w:p>
        </w:tc>
        <w:tc>
          <w:tcPr>
            <w:tcW w:w="4621" w:type="dxa"/>
          </w:tcPr>
          <w:p w:rsidR="007072A7" w:rsidRDefault="007072A7" w:rsidP="009E7D80">
            <w:pPr>
              <w:jc w:val="both"/>
              <w:rPr>
                <w:rFonts w:ascii="Arial" w:hAnsi="Arial" w:cs="Arial"/>
              </w:rPr>
            </w:pPr>
            <w:r>
              <w:rPr>
                <w:rFonts w:ascii="Arial" w:hAnsi="Arial" w:cs="Arial"/>
              </w:rPr>
              <w:t>You do not respect or understand others’ needs and priorities and are not flexible in the way in which you work with them</w:t>
            </w:r>
          </w:p>
        </w:tc>
      </w:tr>
      <w:tr w:rsidR="007072A7" w:rsidTr="00982A60">
        <w:tc>
          <w:tcPr>
            <w:tcW w:w="9242" w:type="dxa"/>
            <w:gridSpan w:val="2"/>
            <w:shd w:val="clear" w:color="auto" w:fill="D9D9D9" w:themeFill="background1" w:themeFillShade="D9"/>
          </w:tcPr>
          <w:p w:rsidR="007072A7" w:rsidRPr="007072A7" w:rsidRDefault="007072A7" w:rsidP="00982A60">
            <w:pPr>
              <w:jc w:val="center"/>
              <w:rPr>
                <w:rFonts w:ascii="Arial" w:hAnsi="Arial" w:cs="Arial"/>
                <w:b/>
              </w:rPr>
            </w:pPr>
            <w:r>
              <w:rPr>
                <w:rFonts w:ascii="Arial" w:hAnsi="Arial" w:cs="Arial"/>
                <w:b/>
              </w:rPr>
              <w:t>Commitment to Quality and Support</w:t>
            </w:r>
          </w:p>
        </w:tc>
      </w:tr>
      <w:tr w:rsidR="007072A7" w:rsidTr="007072A7">
        <w:tc>
          <w:tcPr>
            <w:tcW w:w="4621" w:type="dxa"/>
          </w:tcPr>
          <w:p w:rsidR="007072A7" w:rsidRDefault="007072A7" w:rsidP="009E7D80">
            <w:pPr>
              <w:jc w:val="both"/>
              <w:rPr>
                <w:rFonts w:ascii="Arial" w:hAnsi="Arial" w:cs="Arial"/>
              </w:rPr>
            </w:pPr>
            <w:r>
              <w:rPr>
                <w:rFonts w:ascii="Arial" w:hAnsi="Arial" w:cs="Arial"/>
              </w:rPr>
              <w:t>You give people your full attention and help people when they need it most</w:t>
            </w:r>
          </w:p>
        </w:tc>
        <w:tc>
          <w:tcPr>
            <w:tcW w:w="4621" w:type="dxa"/>
          </w:tcPr>
          <w:p w:rsidR="007072A7" w:rsidRDefault="007072A7" w:rsidP="009E7D80">
            <w:pPr>
              <w:jc w:val="both"/>
              <w:rPr>
                <w:rFonts w:ascii="Arial" w:hAnsi="Arial" w:cs="Arial"/>
              </w:rPr>
            </w:pPr>
            <w:r>
              <w:rPr>
                <w:rFonts w:ascii="Arial" w:hAnsi="Arial" w:cs="Arial"/>
              </w:rPr>
              <w:t>You do not give people your full attention or put them at the heart of what you do – yo</w:t>
            </w:r>
            <w:r w:rsidR="00D661ED">
              <w:rPr>
                <w:rFonts w:ascii="Arial" w:hAnsi="Arial" w:cs="Arial"/>
              </w:rPr>
              <w:t>u</w:t>
            </w:r>
            <w:r>
              <w:rPr>
                <w:rFonts w:ascii="Arial" w:hAnsi="Arial" w:cs="Arial"/>
              </w:rPr>
              <w:t xml:space="preserve"> read the paper</w:t>
            </w:r>
            <w:r w:rsidR="00D661ED">
              <w:rPr>
                <w:rFonts w:ascii="Arial" w:hAnsi="Arial" w:cs="Arial"/>
              </w:rPr>
              <w:t xml:space="preserve"> or use your phone instead of focussing on them</w:t>
            </w:r>
          </w:p>
        </w:tc>
      </w:tr>
      <w:tr w:rsidR="007072A7" w:rsidTr="007072A7">
        <w:tc>
          <w:tcPr>
            <w:tcW w:w="4621" w:type="dxa"/>
          </w:tcPr>
          <w:p w:rsidR="007072A7" w:rsidRDefault="00D661ED" w:rsidP="009E7D80">
            <w:pPr>
              <w:jc w:val="both"/>
              <w:rPr>
                <w:rFonts w:ascii="Arial" w:hAnsi="Arial" w:cs="Arial"/>
              </w:rPr>
            </w:pPr>
            <w:r>
              <w:rPr>
                <w:rFonts w:ascii="Arial" w:hAnsi="Arial" w:cs="Arial"/>
              </w:rPr>
              <w:t>You are warm, kind, reliable, empathetic and compassionate towards the people you support</w:t>
            </w:r>
          </w:p>
        </w:tc>
        <w:tc>
          <w:tcPr>
            <w:tcW w:w="4621" w:type="dxa"/>
          </w:tcPr>
          <w:p w:rsidR="007072A7" w:rsidRDefault="00D661ED" w:rsidP="009E7D80">
            <w:pPr>
              <w:jc w:val="both"/>
              <w:rPr>
                <w:rFonts w:ascii="Arial" w:hAnsi="Arial" w:cs="Arial"/>
              </w:rPr>
            </w:pPr>
            <w:r>
              <w:rPr>
                <w:rFonts w:ascii="Arial" w:hAnsi="Arial" w:cs="Arial"/>
              </w:rPr>
              <w:t>You are intimidating, patronising, unreliable and you lack compassion towards those you support</w:t>
            </w:r>
          </w:p>
        </w:tc>
      </w:tr>
      <w:tr w:rsidR="007072A7" w:rsidTr="007072A7">
        <w:tc>
          <w:tcPr>
            <w:tcW w:w="4621" w:type="dxa"/>
          </w:tcPr>
          <w:p w:rsidR="007072A7" w:rsidRDefault="00D661ED" w:rsidP="009E7D80">
            <w:pPr>
              <w:jc w:val="both"/>
              <w:rPr>
                <w:rFonts w:ascii="Arial" w:hAnsi="Arial" w:cs="Arial"/>
              </w:rPr>
            </w:pPr>
            <w:r>
              <w:rPr>
                <w:rFonts w:ascii="Arial" w:hAnsi="Arial" w:cs="Arial"/>
              </w:rPr>
              <w:t>You are flexible and react calmly to whatever goes on in the day making changes as necessary</w:t>
            </w:r>
          </w:p>
        </w:tc>
        <w:tc>
          <w:tcPr>
            <w:tcW w:w="4621" w:type="dxa"/>
          </w:tcPr>
          <w:p w:rsidR="007072A7" w:rsidRDefault="00D661ED" w:rsidP="009E7D80">
            <w:pPr>
              <w:jc w:val="both"/>
              <w:rPr>
                <w:rFonts w:ascii="Arial" w:hAnsi="Arial" w:cs="Arial"/>
              </w:rPr>
            </w:pPr>
            <w:r>
              <w:rPr>
                <w:rFonts w:ascii="Arial" w:hAnsi="Arial" w:cs="Arial"/>
              </w:rPr>
              <w:t>You are reactive and firefight, panicking and losing control when things change in the day</w:t>
            </w:r>
          </w:p>
        </w:tc>
      </w:tr>
    </w:tbl>
    <w:p w:rsidR="009E7D80" w:rsidRDefault="009E7D80" w:rsidP="009E7D80">
      <w:pPr>
        <w:spacing w:after="0"/>
        <w:jc w:val="both"/>
        <w:rPr>
          <w:rFonts w:ascii="Arial" w:hAnsi="Arial" w:cs="Arial"/>
        </w:rPr>
      </w:pPr>
    </w:p>
    <w:p w:rsidR="00D661ED" w:rsidRDefault="00D661ED" w:rsidP="009E7D80">
      <w:pPr>
        <w:spacing w:after="0"/>
        <w:jc w:val="both"/>
        <w:rPr>
          <w:rFonts w:ascii="Arial" w:hAnsi="Arial" w:cs="Arial"/>
        </w:rPr>
      </w:pPr>
      <w:r>
        <w:rPr>
          <w:rFonts w:ascii="Arial" w:hAnsi="Arial" w:cs="Arial"/>
          <w:b/>
          <w:color w:val="0070C0"/>
        </w:rPr>
        <w:t>Demonstrating your values, behaviours and attitudes</w:t>
      </w:r>
    </w:p>
    <w:p w:rsidR="00D661ED" w:rsidRDefault="00D661ED" w:rsidP="009E7D80">
      <w:pPr>
        <w:spacing w:after="0"/>
        <w:jc w:val="both"/>
        <w:rPr>
          <w:rFonts w:ascii="Arial" w:hAnsi="Arial" w:cs="Arial"/>
        </w:rPr>
      </w:pPr>
    </w:p>
    <w:p w:rsidR="00D661ED" w:rsidRDefault="00D661ED" w:rsidP="009E7D80">
      <w:pPr>
        <w:spacing w:after="0"/>
        <w:jc w:val="both"/>
        <w:rPr>
          <w:rFonts w:ascii="Arial" w:hAnsi="Arial" w:cs="Arial"/>
        </w:rPr>
      </w:pPr>
      <w:r>
        <w:rPr>
          <w:rFonts w:ascii="Arial" w:hAnsi="Arial" w:cs="Arial"/>
        </w:rPr>
        <w:t>You may not have experience of working in a social care role, but you might have other experience which demonstrates that you have the right values.  You could draw on experiences from</w:t>
      </w:r>
    </w:p>
    <w:p w:rsidR="00D661ED" w:rsidRDefault="00D661ED" w:rsidP="009E7D80">
      <w:pPr>
        <w:spacing w:after="0"/>
        <w:jc w:val="both"/>
        <w:rPr>
          <w:rFonts w:ascii="Arial" w:hAnsi="Arial" w:cs="Arial"/>
        </w:rPr>
      </w:pPr>
    </w:p>
    <w:p w:rsidR="00D661ED" w:rsidRDefault="00D661ED" w:rsidP="00D661ED">
      <w:pPr>
        <w:pStyle w:val="ListParagraph"/>
        <w:numPr>
          <w:ilvl w:val="0"/>
          <w:numId w:val="2"/>
        </w:numPr>
        <w:spacing w:after="0"/>
        <w:jc w:val="both"/>
        <w:rPr>
          <w:rFonts w:ascii="Arial" w:hAnsi="Arial" w:cs="Arial"/>
        </w:rPr>
      </w:pPr>
      <w:r>
        <w:rPr>
          <w:rFonts w:ascii="Arial" w:hAnsi="Arial" w:cs="Arial"/>
        </w:rPr>
        <w:t>A hobby</w:t>
      </w:r>
    </w:p>
    <w:p w:rsidR="00D661ED" w:rsidRDefault="00D661ED" w:rsidP="00D661ED">
      <w:pPr>
        <w:pStyle w:val="ListParagraph"/>
        <w:numPr>
          <w:ilvl w:val="0"/>
          <w:numId w:val="2"/>
        </w:numPr>
        <w:spacing w:after="0"/>
        <w:jc w:val="both"/>
        <w:rPr>
          <w:rFonts w:ascii="Arial" w:hAnsi="Arial" w:cs="Arial"/>
        </w:rPr>
      </w:pPr>
      <w:r>
        <w:rPr>
          <w:rFonts w:ascii="Arial" w:hAnsi="Arial" w:cs="Arial"/>
        </w:rPr>
        <w:t>Volunteering or work experience</w:t>
      </w:r>
    </w:p>
    <w:p w:rsidR="00D661ED" w:rsidRDefault="00D661ED" w:rsidP="00D661ED">
      <w:pPr>
        <w:pStyle w:val="ListParagraph"/>
        <w:numPr>
          <w:ilvl w:val="0"/>
          <w:numId w:val="2"/>
        </w:numPr>
        <w:spacing w:after="0"/>
        <w:jc w:val="both"/>
        <w:rPr>
          <w:rFonts w:ascii="Arial" w:hAnsi="Arial" w:cs="Arial"/>
        </w:rPr>
      </w:pPr>
      <w:r>
        <w:rPr>
          <w:rFonts w:ascii="Arial" w:hAnsi="Arial" w:cs="Arial"/>
        </w:rPr>
        <w:t>Your home life</w:t>
      </w:r>
    </w:p>
    <w:p w:rsidR="00D661ED" w:rsidRDefault="00D661ED" w:rsidP="00D661ED">
      <w:pPr>
        <w:pStyle w:val="ListParagraph"/>
        <w:numPr>
          <w:ilvl w:val="0"/>
          <w:numId w:val="2"/>
        </w:numPr>
        <w:spacing w:after="0"/>
        <w:jc w:val="both"/>
        <w:rPr>
          <w:rFonts w:ascii="Arial" w:hAnsi="Arial" w:cs="Arial"/>
        </w:rPr>
      </w:pPr>
      <w:r>
        <w:rPr>
          <w:rFonts w:ascii="Arial" w:hAnsi="Arial" w:cs="Arial"/>
        </w:rPr>
        <w:t>A previous job (part time or full time)</w:t>
      </w:r>
    </w:p>
    <w:p w:rsidR="00D661ED" w:rsidRDefault="00D661ED" w:rsidP="00D661ED">
      <w:pPr>
        <w:pStyle w:val="ListParagraph"/>
        <w:numPr>
          <w:ilvl w:val="0"/>
          <w:numId w:val="2"/>
        </w:numPr>
        <w:spacing w:after="0"/>
        <w:jc w:val="both"/>
        <w:rPr>
          <w:rFonts w:ascii="Arial" w:hAnsi="Arial" w:cs="Arial"/>
        </w:rPr>
      </w:pPr>
      <w:r>
        <w:rPr>
          <w:rFonts w:ascii="Arial" w:hAnsi="Arial" w:cs="Arial"/>
        </w:rPr>
        <w:t>Or from everyday living</w:t>
      </w:r>
    </w:p>
    <w:p w:rsidR="00D661ED" w:rsidRDefault="00D661ED" w:rsidP="00D661ED">
      <w:pPr>
        <w:spacing w:after="0"/>
        <w:jc w:val="both"/>
        <w:rPr>
          <w:rFonts w:ascii="Arial" w:hAnsi="Arial" w:cs="Arial"/>
        </w:rPr>
      </w:pPr>
    </w:p>
    <w:p w:rsidR="00D661ED" w:rsidRPr="00D661ED" w:rsidRDefault="00D661ED" w:rsidP="00D661ED">
      <w:pPr>
        <w:spacing w:after="0"/>
        <w:jc w:val="both"/>
        <w:rPr>
          <w:rFonts w:ascii="Arial" w:hAnsi="Arial" w:cs="Arial"/>
        </w:rPr>
      </w:pPr>
      <w:r>
        <w:rPr>
          <w:rFonts w:ascii="Arial" w:hAnsi="Arial" w:cs="Arial"/>
        </w:rPr>
        <w:t>This may help you when you are completing our application form and in turn help us to consider your application on whether you have the right values, behaviours and attitude to work for us.</w:t>
      </w:r>
    </w:p>
    <w:sectPr w:rsidR="00D661ED" w:rsidRPr="00D661E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ED" w:rsidRDefault="00D661ED" w:rsidP="00D661ED">
      <w:pPr>
        <w:spacing w:after="0" w:line="240" w:lineRule="auto"/>
      </w:pPr>
      <w:r>
        <w:separator/>
      </w:r>
    </w:p>
  </w:endnote>
  <w:endnote w:type="continuationSeparator" w:id="0">
    <w:p w:rsidR="00D661ED" w:rsidRDefault="00D661ED" w:rsidP="00D6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ED" w:rsidRDefault="00D661ED" w:rsidP="00D661ED">
      <w:pPr>
        <w:spacing w:after="0" w:line="240" w:lineRule="auto"/>
      </w:pPr>
      <w:r>
        <w:separator/>
      </w:r>
    </w:p>
  </w:footnote>
  <w:footnote w:type="continuationSeparator" w:id="0">
    <w:p w:rsidR="00D661ED" w:rsidRDefault="00D661ED" w:rsidP="00D66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ED" w:rsidRPr="00D661ED" w:rsidRDefault="00D661ED" w:rsidP="00D661ED">
    <w:pPr>
      <w:pStyle w:val="Header"/>
      <w:jc w:val="center"/>
      <w:rPr>
        <w:rFonts w:ascii="Arial" w:hAnsi="Arial" w:cs="Arial"/>
        <w:b/>
        <w:i/>
        <w:color w:val="0070C0"/>
        <w:sz w:val="20"/>
        <w:szCs w:val="20"/>
      </w:rPr>
    </w:pPr>
    <w:r w:rsidRPr="00D661ED">
      <w:rPr>
        <w:rFonts w:ascii="Arial" w:hAnsi="Arial" w:cs="Arial"/>
        <w:b/>
        <w:i/>
        <w:color w:val="0070C0"/>
        <w:sz w:val="20"/>
        <w:szCs w:val="20"/>
      </w:rPr>
      <w:t>‘</w:t>
    </w:r>
    <w:proofErr w:type="gramStart"/>
    <w:r w:rsidRPr="00D661ED">
      <w:rPr>
        <w:rFonts w:ascii="Arial" w:hAnsi="Arial" w:cs="Arial"/>
        <w:b/>
        <w:i/>
        <w:color w:val="0070C0"/>
        <w:sz w:val="20"/>
        <w:szCs w:val="20"/>
      </w:rPr>
      <w:t>enabling</w:t>
    </w:r>
    <w:proofErr w:type="gramEnd"/>
    <w:r w:rsidRPr="00D661ED">
      <w:rPr>
        <w:rFonts w:ascii="Arial" w:hAnsi="Arial" w:cs="Arial"/>
        <w:b/>
        <w:i/>
        <w:color w:val="0070C0"/>
        <w:sz w:val="20"/>
        <w:szCs w:val="20"/>
      </w:rPr>
      <w:t xml:space="preserve"> people across the autism spectrum to enjoy rewarding and fulfilling lives’</w:t>
    </w:r>
  </w:p>
  <w:p w:rsidR="00D661ED" w:rsidRDefault="00D66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69BC"/>
    <w:multiLevelType w:val="hybridMultilevel"/>
    <w:tmpl w:val="2FB2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A30264"/>
    <w:multiLevelType w:val="hybridMultilevel"/>
    <w:tmpl w:val="BC96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AF1016"/>
    <w:multiLevelType w:val="hybridMultilevel"/>
    <w:tmpl w:val="9630435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80"/>
    <w:rsid w:val="000F1BC7"/>
    <w:rsid w:val="001767A8"/>
    <w:rsid w:val="0028586E"/>
    <w:rsid w:val="00503FB2"/>
    <w:rsid w:val="007072A7"/>
    <w:rsid w:val="00982A60"/>
    <w:rsid w:val="009E7D80"/>
    <w:rsid w:val="00CA6A54"/>
    <w:rsid w:val="00D6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80"/>
    <w:rPr>
      <w:rFonts w:ascii="Tahoma" w:hAnsi="Tahoma" w:cs="Tahoma"/>
      <w:sz w:val="16"/>
      <w:szCs w:val="16"/>
    </w:rPr>
  </w:style>
  <w:style w:type="paragraph" w:styleId="ListParagraph">
    <w:name w:val="List Paragraph"/>
    <w:basedOn w:val="Normal"/>
    <w:uiPriority w:val="34"/>
    <w:qFormat/>
    <w:rsid w:val="009E7D80"/>
    <w:pPr>
      <w:ind w:left="720"/>
      <w:contextualSpacing/>
    </w:pPr>
  </w:style>
  <w:style w:type="table" w:styleId="TableGrid">
    <w:name w:val="Table Grid"/>
    <w:basedOn w:val="TableNormal"/>
    <w:uiPriority w:val="59"/>
    <w:rsid w:val="009E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1ED"/>
  </w:style>
  <w:style w:type="paragraph" w:styleId="Footer">
    <w:name w:val="footer"/>
    <w:basedOn w:val="Normal"/>
    <w:link w:val="FooterChar"/>
    <w:uiPriority w:val="99"/>
    <w:unhideWhenUsed/>
    <w:rsid w:val="00D6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80"/>
    <w:rPr>
      <w:rFonts w:ascii="Tahoma" w:hAnsi="Tahoma" w:cs="Tahoma"/>
      <w:sz w:val="16"/>
      <w:szCs w:val="16"/>
    </w:rPr>
  </w:style>
  <w:style w:type="paragraph" w:styleId="ListParagraph">
    <w:name w:val="List Paragraph"/>
    <w:basedOn w:val="Normal"/>
    <w:uiPriority w:val="34"/>
    <w:qFormat/>
    <w:rsid w:val="009E7D80"/>
    <w:pPr>
      <w:ind w:left="720"/>
      <w:contextualSpacing/>
    </w:pPr>
  </w:style>
  <w:style w:type="table" w:styleId="TableGrid">
    <w:name w:val="Table Grid"/>
    <w:basedOn w:val="TableNormal"/>
    <w:uiPriority w:val="59"/>
    <w:rsid w:val="009E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1ED"/>
  </w:style>
  <w:style w:type="paragraph" w:styleId="Footer">
    <w:name w:val="footer"/>
    <w:basedOn w:val="Normal"/>
    <w:link w:val="FooterChar"/>
    <w:uiPriority w:val="99"/>
    <w:unhideWhenUsed/>
    <w:rsid w:val="00D6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A411-9339-4C04-A21E-D290426D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Craggs</dc:creator>
  <cp:lastModifiedBy>Lynne Craggs</cp:lastModifiedBy>
  <cp:revision>3</cp:revision>
  <dcterms:created xsi:type="dcterms:W3CDTF">2019-02-13T15:46:00Z</dcterms:created>
  <dcterms:modified xsi:type="dcterms:W3CDTF">2019-02-13T16:05:00Z</dcterms:modified>
</cp:coreProperties>
</file>